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771C" w:rsidRPr="00BC2EDE" w:rsidRDefault="00CC771C" w:rsidP="00CC771C">
      <w:pPr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</w:t>
      </w:r>
    </w:p>
    <w:p w:rsidR="00CC771C" w:rsidRDefault="00CC771C" w:rsidP="00CC771C">
      <w:pPr>
        <w:spacing w:before="240" w:after="60" w:line="240" w:lineRule="auto"/>
        <w:jc w:val="center"/>
        <w:outlineLvl w:val="4"/>
        <w:rPr>
          <w:rFonts w:eastAsia="Times New Roman"/>
          <w:b/>
          <w:bCs/>
          <w:i/>
          <w:iCs/>
          <w:sz w:val="26"/>
          <w:szCs w:val="26"/>
          <w:lang w:val="uk-UA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 wp14:anchorId="7F3442DA" wp14:editId="12F595D1">
            <wp:simplePos x="0" y="0"/>
            <wp:positionH relativeFrom="column">
              <wp:posOffset>2796540</wp:posOffset>
            </wp:positionH>
            <wp:positionV relativeFrom="paragraph">
              <wp:posOffset>-521335</wp:posOffset>
            </wp:positionV>
            <wp:extent cx="409575" cy="566420"/>
            <wp:effectExtent l="0" t="0" r="9525" b="5080"/>
            <wp:wrapSquare wrapText="right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/>
          <w:b/>
          <w:bCs/>
          <w:i/>
          <w:iCs/>
          <w:sz w:val="26"/>
          <w:szCs w:val="26"/>
          <w:lang w:val="uk-UA"/>
        </w:rPr>
        <w:t xml:space="preserve">  </w:t>
      </w:r>
    </w:p>
    <w:p w:rsidR="00CC771C" w:rsidRDefault="00CC771C" w:rsidP="00CC771C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УКРАЇНА</w:t>
      </w:r>
    </w:p>
    <w:p w:rsidR="00CC771C" w:rsidRDefault="00CC771C" w:rsidP="00CC771C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МАЛИНСЬКА МІСЬКА РАДА</w:t>
      </w:r>
    </w:p>
    <w:p w:rsidR="00CC771C" w:rsidRDefault="00CC771C" w:rsidP="00CC771C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ЖИТОМИРСЬКОЇ ОБЛАСТІ</w:t>
      </w:r>
    </w:p>
    <w:p w:rsidR="00CC771C" w:rsidRDefault="00CC771C" w:rsidP="00CC771C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  <w:lang w:val="uk-UA"/>
        </w:rPr>
        <w:t>ВИКОНАВЧИЙ КОМІТЕТ</w:t>
      </w:r>
    </w:p>
    <w:p w:rsidR="00CC771C" w:rsidRDefault="00CC771C" w:rsidP="00CC771C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  <w:lang w:val="uk-UA"/>
        </w:rPr>
      </w:pPr>
      <w:r>
        <w:rPr>
          <w:rFonts w:ascii="Times New Roman" w:eastAsia="Times New Roman" w:hAnsi="Times New Roman"/>
          <w:b/>
          <w:sz w:val="48"/>
          <w:szCs w:val="48"/>
          <w:lang w:val="uk-UA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48"/>
          <w:szCs w:val="48"/>
          <w:lang w:val="uk-UA"/>
        </w:rPr>
        <w:t>Н</w:t>
      </w:r>
      <w:proofErr w:type="spellEnd"/>
      <w:r>
        <w:rPr>
          <w:rFonts w:ascii="Times New Roman" w:eastAsia="Times New Roman" w:hAnsi="Times New Roman"/>
          <w:b/>
          <w:sz w:val="48"/>
          <w:szCs w:val="48"/>
          <w:lang w:val="uk-UA"/>
        </w:rPr>
        <w:t xml:space="preserve"> Я</w:t>
      </w:r>
    </w:p>
    <w:p w:rsidR="00CC771C" w:rsidRDefault="00CC771C" w:rsidP="00CC771C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</w:pPr>
    </w:p>
    <w:p w:rsidR="00CC771C" w:rsidRPr="00C25C99" w:rsidRDefault="00CC771C" w:rsidP="00CC771C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від </w:t>
      </w:r>
      <w:r>
        <w:rPr>
          <w:rFonts w:ascii="Times New Roman" w:eastAsia="Times New Roman" w:hAnsi="Times New Roman"/>
          <w:bCs/>
          <w:sz w:val="28"/>
          <w:szCs w:val="28"/>
          <w:u w:val="single"/>
        </w:rPr>
        <w:t>05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.0</w:t>
      </w:r>
      <w:r w:rsidRPr="00C25C99">
        <w:rPr>
          <w:rFonts w:ascii="Times New Roman" w:eastAsia="Times New Roman" w:hAnsi="Times New Roman"/>
          <w:bCs/>
          <w:sz w:val="28"/>
          <w:szCs w:val="28"/>
          <w:u w:val="single"/>
        </w:rPr>
        <w:t>2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.202</w:t>
      </w:r>
      <w:r w:rsidRPr="00C25C99">
        <w:rPr>
          <w:rFonts w:ascii="Times New Roman" w:eastAsia="Times New Roman" w:hAnsi="Times New Roman"/>
          <w:bCs/>
          <w:sz w:val="28"/>
          <w:szCs w:val="28"/>
          <w:u w:val="single"/>
        </w:rPr>
        <w:t>1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   №</w:t>
      </w:r>
      <w:r w:rsidRPr="00C25C99">
        <w:rPr>
          <w:rFonts w:ascii="Times New Roman" w:eastAsia="Times New Roman" w:hAnsi="Times New Roman"/>
          <w:bCs/>
          <w:sz w:val="28"/>
          <w:szCs w:val="28"/>
          <w:u w:val="single"/>
        </w:rPr>
        <w:t xml:space="preserve">  38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  </w:t>
      </w:r>
    </w:p>
    <w:p w:rsidR="00CC771C" w:rsidRDefault="00CC771C" w:rsidP="00CC771C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/>
          <w:bCs/>
          <w:sz w:val="28"/>
          <w:szCs w:val="28"/>
          <w:u w:val="single"/>
          <w:lang w:val="uk-UA"/>
        </w:rPr>
      </w:pPr>
    </w:p>
    <w:p w:rsidR="00CC771C" w:rsidRDefault="00CC771C" w:rsidP="00CC771C">
      <w:pPr>
        <w:shd w:val="clear" w:color="auto" w:fill="FFFFFF"/>
        <w:spacing w:after="0" w:line="240" w:lineRule="auto"/>
        <w:ind w:right="5100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Про влаштування дитини у сім’ю патронатного вихователя</w:t>
      </w:r>
    </w:p>
    <w:p w:rsidR="00CC771C" w:rsidRDefault="00CC771C" w:rsidP="00CC771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CC771C" w:rsidRDefault="00CC771C" w:rsidP="00CC771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Керуючись ст.34 Закону України «Про місцеве самоврядування в Україні», відповідно до ст. ст. 252-256 Сімейного кодексу України, Порядку створення та діяльності сім’ї патронатного вихователя, затвердженого постановою Кабінету Міністрів України від 16.03.2017 №148 «Деякі питання здійснення патронату над дитиною», рішення виконавчого комітету міської ради від 18.12.2019  №214 «Про запровадження послуги з патронату над дитиною у місті Малині», розглянувши акт </w:t>
      </w:r>
      <w:r w:rsidRPr="00893D8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проведення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оцінки </w:t>
      </w:r>
      <w:r w:rsidRPr="00893D8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рівня безпеки дитини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від </w:t>
      </w:r>
      <w:r w:rsidRPr="003B271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02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.0</w:t>
      </w:r>
      <w:r w:rsidRPr="003B271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2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.202</w:t>
      </w:r>
      <w:r w:rsidRPr="003B271D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1</w:t>
      </w:r>
      <w:r w:rsidRPr="00893D8A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, враховуючи рекомендації комісії з питань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захисту прав дитини від 08.02.2021 року, виконавчий комітет міської ради</w:t>
      </w:r>
    </w:p>
    <w:p w:rsidR="00CC771C" w:rsidRDefault="00CC771C" w:rsidP="00CC771C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</w:p>
    <w:p w:rsidR="00CC771C" w:rsidRDefault="00CC771C" w:rsidP="00CC771C">
      <w:pPr>
        <w:shd w:val="clear" w:color="auto" w:fill="FFFFFF"/>
        <w:spacing w:after="0" w:line="240" w:lineRule="auto"/>
        <w:ind w:firstLine="360"/>
        <w:jc w:val="center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CC771C" w:rsidRDefault="00CC771C" w:rsidP="00CC77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1. Влаштувати малолітню дитину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Наталуху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Олексія Анатолійовича, *************,</w:t>
      </w:r>
      <w:r w:rsidRPr="003B271D">
        <w:rPr>
          <w:rFonts w:ascii="Times New Roman" w:eastAsia="Times New Roman" w:hAnsi="Times New Roman"/>
          <w:color w:val="FF0000"/>
          <w:sz w:val="28"/>
          <w:szCs w:val="28"/>
          <w:lang w:val="uk-UA" w:eastAsia="ru-RU"/>
        </w:rPr>
        <w:t xml:space="preserve">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який перебуває у складних життєвих обставинах, у сім’ю патронатного вихователя Олени Павлівни</w:t>
      </w:r>
      <w:r>
        <w:rPr>
          <w:rFonts w:ascii="Times New Roman" w:eastAsia="Times New Roman" w:hAnsi="Times New Roman"/>
          <w:color w:val="000000"/>
          <w:sz w:val="16"/>
          <w:szCs w:val="16"/>
          <w:lang w:val="uk-UA" w:eastAsia="ru-RU"/>
        </w:rPr>
        <w:t xml:space="preserve">  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ЧИПУРІНОЇ (далі – патронатний вихователь), яка зареєстрована в **********, а фактично проживає в ***********.</w:t>
      </w:r>
    </w:p>
    <w:p w:rsidR="00CC771C" w:rsidRDefault="00CC771C" w:rsidP="00CC77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2. Укласти договір про патронат над  дитиною між виконавчим комітетом міської ради та патронатним вихователем.</w:t>
      </w:r>
    </w:p>
    <w:p w:rsidR="00CC771C" w:rsidRDefault="00CC771C" w:rsidP="00CC77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3. Службі у справах дітей виконавчого комітету міської ради (Світлана РОМАНЕНКО) підготувати договір про патронат над дитиною, здійснювати контроль за виконанням цього договору, умовами утримання та виховання дитини, забезпеченням її прав та інтересів у сім’ї патронатного вихователя.</w:t>
      </w:r>
    </w:p>
    <w:p w:rsidR="00CC771C" w:rsidRDefault="00CC771C" w:rsidP="00CC77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4.КНП «Малинський центр первинної медико-санітарної допомоги» (Олександр АНДРІЙЦЕВ)  та КНП «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Малинська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міська лікарня»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Малинської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міської ради, (Анна КОПИЛОВА) у разі потреби забезпечити надання стаціонарної та амбулаторної медичної допомоги дитині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Наталусі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Олексію.</w:t>
      </w:r>
    </w:p>
    <w:p w:rsidR="00CC771C" w:rsidRDefault="00CC771C" w:rsidP="00CC77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CC771C" w:rsidRDefault="00CC771C" w:rsidP="00CC77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</w:p>
    <w:p w:rsidR="00CC771C" w:rsidRDefault="00CC771C" w:rsidP="00CC77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lastRenderedPageBreak/>
        <w:t xml:space="preserve">      5. Міському центру соціальних служб  (Тетяна КУРГАНСЬКА) здійснювати соціальний супровід сім’ї дитини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Наталухи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Олексія з метою подолання складних життєвих обставин.</w:t>
      </w:r>
    </w:p>
    <w:p w:rsidR="00CC771C" w:rsidRDefault="00CC771C" w:rsidP="00CC77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 6. Управлінню праці та соціального захисту населення виконавчого комітету міської ради (Сергій НЕДОГАРОК) здійснювати у встановленому законодавством порядку нарахування та виплату соціальної допомоги на утримання дитини </w:t>
      </w:r>
      <w:proofErr w:type="spellStart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Наталухи</w:t>
      </w:r>
      <w:proofErr w:type="spellEnd"/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Олексія та грошового забезпечення патронатного вихователя</w:t>
      </w:r>
      <w:r w:rsidRPr="004D09E1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.</w:t>
      </w:r>
    </w:p>
    <w:p w:rsidR="00CC771C" w:rsidRDefault="00CC771C" w:rsidP="00CC77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    7. Патронатному вихователю:</w:t>
      </w:r>
    </w:p>
    <w:p w:rsidR="00CC771C" w:rsidRDefault="00CC771C" w:rsidP="00CC77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7.1 створити належні умови для виховання, фізичного та духовного розвитку дитини;</w:t>
      </w:r>
    </w:p>
    <w:p w:rsidR="00CC771C" w:rsidRDefault="00CC771C" w:rsidP="00CC77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7.2 </w:t>
      </w:r>
      <w:r w:rsidRPr="00957C97"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нести</w:t>
      </w: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 xml:space="preserve"> відповідальність за життя, здоров’я, фізичний і психологічний розвиток дитини;</w:t>
      </w:r>
    </w:p>
    <w:p w:rsidR="00CC771C" w:rsidRDefault="00CC771C" w:rsidP="00CC771C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7.3 забезпечити надання та/або доступ до послуг, визначених договором, що підлягає укладенню, згідно п.2 цього рішення.</w:t>
      </w:r>
    </w:p>
    <w:p w:rsidR="00CC771C" w:rsidRDefault="00CC771C" w:rsidP="00CC771C">
      <w:pPr>
        <w:shd w:val="clear" w:color="auto" w:fill="FFFFFF"/>
        <w:spacing w:after="0" w:line="240" w:lineRule="auto"/>
        <w:ind w:firstLine="360"/>
        <w:jc w:val="both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8.Контроль за виконанням цього рішення покласти на заступника міського голови Віталія ЛУКАШЕНКА.</w:t>
      </w:r>
    </w:p>
    <w:p w:rsidR="00CC771C" w:rsidRDefault="00CC771C" w:rsidP="00CC771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                    </w:t>
      </w:r>
    </w:p>
    <w:p w:rsidR="00CC771C" w:rsidRDefault="00CC771C" w:rsidP="00CC771C">
      <w:pPr>
        <w:shd w:val="clear" w:color="auto" w:fill="FFFFFF"/>
        <w:spacing w:after="0" w:line="240" w:lineRule="auto"/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color w:val="000000"/>
          <w:sz w:val="28"/>
          <w:szCs w:val="28"/>
          <w:lang w:val="uk-UA" w:eastAsia="ru-RU"/>
        </w:rPr>
        <w:t>        </w:t>
      </w:r>
    </w:p>
    <w:p w:rsidR="00CC771C" w:rsidRDefault="00CC771C" w:rsidP="00CC771C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      Олександр СИТАЙЛО</w:t>
      </w:r>
    </w:p>
    <w:p w:rsidR="00CC771C" w:rsidRDefault="00CC771C" w:rsidP="00CC771C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CC771C" w:rsidRDefault="00CC771C" w:rsidP="00CC771C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 xml:space="preserve">   </w:t>
      </w:r>
    </w:p>
    <w:p w:rsidR="00CC771C" w:rsidRDefault="00CC771C" w:rsidP="00CC771C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CC771C" w:rsidRDefault="00CC771C" w:rsidP="00CC771C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CC771C" w:rsidRDefault="00CC771C" w:rsidP="00CC77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Віталій ЛУКАШЕНКО</w:t>
      </w:r>
    </w:p>
    <w:p w:rsidR="00CC771C" w:rsidRDefault="00CC771C" w:rsidP="00CC77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Ірина КОПИЛО</w:t>
      </w:r>
    </w:p>
    <w:p w:rsidR="00CC771C" w:rsidRDefault="00CC771C" w:rsidP="00CC77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Михайло ПАРФІНЕНКО</w:t>
      </w:r>
    </w:p>
    <w:p w:rsidR="00CC771C" w:rsidRDefault="00CC771C" w:rsidP="00CC771C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                                Світлана РОМАНЕНКО</w:t>
      </w:r>
    </w:p>
    <w:p w:rsidR="00FE3B01" w:rsidRPr="00CC771C" w:rsidRDefault="00FE3B01">
      <w:pPr>
        <w:rPr>
          <w:lang w:val="uk-UA"/>
        </w:rPr>
      </w:pPr>
      <w:bookmarkStart w:id="0" w:name="_GoBack"/>
      <w:bookmarkEnd w:id="0"/>
    </w:p>
    <w:sectPr w:rsidR="00FE3B01" w:rsidRPr="00CC771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A04E1"/>
    <w:rsid w:val="003A04E1"/>
    <w:rsid w:val="00CC771C"/>
    <w:rsid w:val="00FE3B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7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771C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449</Words>
  <Characters>2562</Characters>
  <Application>Microsoft Office Word</Application>
  <DocSecurity>0</DocSecurity>
  <Lines>21</Lines>
  <Paragraphs>6</Paragraphs>
  <ScaleCrop>false</ScaleCrop>
  <Company/>
  <LinksUpToDate>false</LinksUpToDate>
  <CharactersWithSpaces>3005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2</cp:revision>
  <dcterms:created xsi:type="dcterms:W3CDTF">2021-02-09T08:51:00Z</dcterms:created>
  <dcterms:modified xsi:type="dcterms:W3CDTF">2021-02-09T08:51:00Z</dcterms:modified>
</cp:coreProperties>
</file>